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7D9A" w:rsidRPr="00947D9A" w:rsidRDefault="00947D9A" w:rsidP="00947D9A">
      <w:pPr>
        <w:shd w:val="clear" w:color="auto" w:fill="FFFFFF"/>
        <w:spacing w:after="0" w:line="240" w:lineRule="auto"/>
        <w:jc w:val="both"/>
        <w:rPr>
          <w:rFonts w:ascii="Verdana" w:eastAsia="Times New Roman" w:hAnsi="Verdana" w:cs="Times New Roman"/>
          <w:color w:val="313131"/>
          <w:sz w:val="20"/>
          <w:szCs w:val="20"/>
          <w:lang w:eastAsia="pl-PL"/>
        </w:rPr>
      </w:pPr>
    </w:p>
    <w:p w:rsidR="00947D9A" w:rsidRPr="00947D9A" w:rsidRDefault="00947D9A" w:rsidP="00947D9A">
      <w:pPr>
        <w:shd w:val="clear" w:color="auto" w:fill="FFFFFF"/>
        <w:spacing w:after="0" w:line="240" w:lineRule="auto"/>
        <w:jc w:val="both"/>
        <w:rPr>
          <w:rFonts w:ascii="Verdana" w:eastAsia="Times New Roman" w:hAnsi="Verdana" w:cs="Times New Roman"/>
          <w:color w:val="313131"/>
          <w:sz w:val="20"/>
          <w:szCs w:val="20"/>
          <w:lang w:eastAsia="pl-PL"/>
        </w:rPr>
      </w:pPr>
      <w:r w:rsidRPr="00947D9A">
        <w:rPr>
          <w:rFonts w:ascii="Calibri" w:eastAsia="Times New Roman" w:hAnsi="Calibri" w:cs="Times New Roman"/>
          <w:color w:val="000000"/>
          <w:shd w:val="clear" w:color="auto" w:fill="FFFFFF"/>
          <w:lang w:eastAsia="pl-PL"/>
        </w:rPr>
        <w:t xml:space="preserve">Na podstawie § 34 pkt 9 rozporządzenia Ministra Rozwoju i Finansów z dnia 13 września 2017 r. w sprawie rachunkowości oraz planów kont dla budżetu państwa, budżetów jednostek samorządu terytorialnego, jednostek budżetowych, samorządowych zakładów budżetowych, państwowych funduszy celowych oraz państwowych jednostek budżetowych mających siedzibę poza granicami Rzeczypospolitej Polskiej (Dz. U. z 2017 r. poz. 1911 z </w:t>
      </w:r>
      <w:proofErr w:type="spellStart"/>
      <w:r w:rsidRPr="00947D9A">
        <w:rPr>
          <w:rFonts w:ascii="Calibri" w:eastAsia="Times New Roman" w:hAnsi="Calibri" w:cs="Times New Roman"/>
          <w:color w:val="000000"/>
          <w:shd w:val="clear" w:color="auto" w:fill="FFFFFF"/>
          <w:lang w:eastAsia="pl-PL"/>
        </w:rPr>
        <w:t>późn</w:t>
      </w:r>
      <w:proofErr w:type="spellEnd"/>
      <w:r w:rsidRPr="00947D9A">
        <w:rPr>
          <w:rFonts w:ascii="Calibri" w:eastAsia="Times New Roman" w:hAnsi="Calibri" w:cs="Times New Roman"/>
          <w:color w:val="000000"/>
          <w:shd w:val="clear" w:color="auto" w:fill="FFFFFF"/>
          <w:lang w:eastAsia="pl-PL"/>
        </w:rPr>
        <w:t>. zm.) jednostki sporządzające sprawozdania finansowe mają obowiązek opublikować je w terminie do 10 maja roku następnego na stronie Biuletynu Informacji Publicznej. W związku z tym na stronie BIP Centrum Usług Wspólnych w Rybniku zostały udostępnione sprawozdania finansowe za 2018 rok wszystkich obsługiwanych jednostek. Można je znaleźć</w:t>
      </w:r>
      <w:r w:rsidRPr="00947D9A">
        <w:rPr>
          <w:rFonts w:ascii="Calibri" w:eastAsia="Times New Roman" w:hAnsi="Calibri" w:cs="Times New Roman"/>
          <w:color w:val="313131"/>
          <w:sz w:val="20"/>
          <w:szCs w:val="20"/>
          <w:lang w:eastAsia="pl-PL"/>
        </w:rPr>
        <w:t> </w:t>
      </w:r>
      <w:hyperlink r:id="rId5" w:tgtFrame="_blank" w:history="1">
        <w:r w:rsidRPr="00947D9A">
          <w:rPr>
            <w:rFonts w:ascii="Calibri" w:eastAsia="Times New Roman" w:hAnsi="Calibri" w:cs="Times New Roman"/>
            <w:color w:val="007BFF"/>
            <w:sz w:val="20"/>
            <w:szCs w:val="20"/>
            <w:lang w:eastAsia="pl-PL"/>
          </w:rPr>
          <w:t>tutaj.</w:t>
        </w:r>
      </w:hyperlink>
    </w:p>
    <w:p w:rsidR="00947D9A" w:rsidRPr="00947D9A" w:rsidRDefault="00947D9A" w:rsidP="00947D9A">
      <w:pPr>
        <w:spacing w:after="0" w:line="240" w:lineRule="auto"/>
        <w:rPr>
          <w:rFonts w:ascii="Calibri" w:eastAsia="Times New Roman" w:hAnsi="Calibri" w:cs="Times New Roman"/>
          <w:lang w:eastAsia="pl-PL"/>
        </w:rPr>
      </w:pPr>
      <w:r w:rsidRPr="00947D9A">
        <w:rPr>
          <w:rFonts w:ascii="Calibri" w:eastAsia="Times New Roman" w:hAnsi="Calibri" w:cs="Times New Roman"/>
          <w:lang w:eastAsia="pl-PL"/>
        </w:rPr>
        <w:t> </w:t>
      </w:r>
    </w:p>
    <w:p w:rsidR="00947D9A" w:rsidRPr="00947D9A" w:rsidRDefault="00947D9A" w:rsidP="00947D9A">
      <w:pPr>
        <w:spacing w:after="0" w:line="240" w:lineRule="auto"/>
        <w:rPr>
          <w:rFonts w:ascii="Calibri" w:eastAsia="Times New Roman" w:hAnsi="Calibri" w:cs="Times New Roman"/>
          <w:lang w:eastAsia="pl-PL"/>
        </w:rPr>
      </w:pPr>
      <w:r w:rsidRPr="00947D9A">
        <w:rPr>
          <w:rFonts w:ascii="Calibri" w:eastAsia="Times New Roman" w:hAnsi="Calibri" w:cs="Times New Roman"/>
          <w:color w:val="000000"/>
          <w:shd w:val="clear" w:color="auto" w:fill="FFFFFF"/>
          <w:lang w:eastAsia="pl-PL"/>
        </w:rPr>
        <w:t>Jednocześnie informuję, że na podstawie § 34 pkt 10 ww. rozporządzenia </w:t>
      </w:r>
      <w:r w:rsidRPr="00947D9A">
        <w:rPr>
          <w:rFonts w:ascii="Calibri" w:eastAsia="Times New Roman" w:hAnsi="Calibri" w:cs="Times New Roman"/>
          <w:color w:val="000000"/>
          <w:u w:val="single"/>
          <w:shd w:val="clear" w:color="auto" w:fill="FFFFFF"/>
          <w:lang w:eastAsia="pl-PL"/>
        </w:rPr>
        <w:t>"W Biuletynie Informacji Publicznej jednostki obsługiwanej umieszcza się informację o miejscu publikacji sprawozdania finansowego tej jednostki"</w:t>
      </w:r>
      <w:r w:rsidR="00CD17F7">
        <w:rPr>
          <w:rFonts w:ascii="Calibri" w:eastAsia="Times New Roman" w:hAnsi="Calibri" w:cs="Times New Roman"/>
          <w:color w:val="000000"/>
          <w:shd w:val="clear" w:color="auto" w:fill="FFFFFF"/>
          <w:lang w:eastAsia="pl-PL"/>
        </w:rPr>
        <w:t>. Dla ZSzP15 w Rybniku  udostępniono  link</w:t>
      </w:r>
      <w:r w:rsidRPr="00947D9A">
        <w:rPr>
          <w:rFonts w:ascii="Calibri" w:eastAsia="Times New Roman" w:hAnsi="Calibri" w:cs="Times New Roman"/>
          <w:color w:val="000000"/>
          <w:shd w:val="clear" w:color="auto" w:fill="FFFFFF"/>
          <w:lang w:eastAsia="pl-PL"/>
        </w:rPr>
        <w:t>:</w:t>
      </w:r>
    </w:p>
    <w:p w:rsidR="00947D9A" w:rsidRPr="00947D9A" w:rsidRDefault="00CD17F7" w:rsidP="00947D9A">
      <w:pPr>
        <w:spacing w:after="0" w:line="240" w:lineRule="auto"/>
        <w:rPr>
          <w:rFonts w:ascii="Calibri" w:eastAsia="Times New Roman" w:hAnsi="Calibri" w:cs="Times New Roman"/>
          <w:color w:val="313131"/>
          <w:lang w:eastAsia="pl-PL"/>
        </w:rPr>
      </w:pPr>
      <w:hyperlink r:id="rId6" w:tgtFrame="_blank" w:history="1">
        <w:r w:rsidR="00947D9A" w:rsidRPr="00947D9A">
          <w:rPr>
            <w:rFonts w:ascii="Calibri" w:eastAsia="Times New Roman" w:hAnsi="Calibri" w:cs="Times New Roman"/>
            <w:color w:val="00B4FF"/>
            <w:u w:val="single"/>
            <w:lang w:eastAsia="pl-PL"/>
          </w:rPr>
          <w:t>https://bip.cuw.rybnik.pl/sprawozdania-finansowe,d640bb13bedbfdd112a1960ddc848e84,71</w:t>
        </w:r>
      </w:hyperlink>
    </w:p>
    <w:p w:rsidR="00DA5833" w:rsidRDefault="00DA5833">
      <w:bookmarkStart w:id="0" w:name="_GoBack"/>
      <w:bookmarkEnd w:id="0"/>
    </w:p>
    <w:sectPr w:rsidR="00DA583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B8A"/>
    <w:rsid w:val="00734B8A"/>
    <w:rsid w:val="00947D9A"/>
    <w:rsid w:val="00CD17F7"/>
    <w:rsid w:val="00DA58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9564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bip.cuw.rybnik.pl/sprawozdania-finansowe,d640bb13bedbfdd112a1960ddc848e84,71" TargetMode="External"/><Relationship Id="rId5" Type="http://schemas.openxmlformats.org/officeDocument/2006/relationships/hyperlink" Target="https://bip.cuw.rybnik.pl/sprawozdania-finansowe,2018"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187</Words>
  <Characters>1125</Characters>
  <Application>Microsoft Office Word</Application>
  <DocSecurity>0</DocSecurity>
  <Lines>9</Lines>
  <Paragraphs>2</Paragraphs>
  <ScaleCrop>false</ScaleCrop>
  <Company/>
  <LinksUpToDate>false</LinksUpToDate>
  <CharactersWithSpaces>1310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3</cp:revision>
  <dcterms:created xsi:type="dcterms:W3CDTF">2019-05-08T21:33:00Z</dcterms:created>
  <dcterms:modified xsi:type="dcterms:W3CDTF">2019-05-08T21:49:00Z</dcterms:modified>
</cp:coreProperties>
</file>